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51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shd w:val="clear" w:color="auto" w:fill="F8F8F8"/>
        <w:tblCellMar>
          <w:left w:w="0" w:type="dxa"/>
          <w:right w:w="0" w:type="dxa"/>
        </w:tblCellMar>
        <w:tblLook w:val="04A0"/>
      </w:tblPr>
      <w:tblGrid>
        <w:gridCol w:w="2194"/>
        <w:gridCol w:w="2039"/>
        <w:gridCol w:w="2318"/>
      </w:tblGrid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80000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szCs w:val="15"/>
                <w:lang w:eastAsia="tr-TR"/>
              </w:rPr>
            </w:pPr>
            <w:r w:rsidRPr="0001374C"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lang w:eastAsia="tr-TR"/>
              </w:rPr>
              <w:t>MODEL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80000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szCs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lang w:eastAsia="tr-TR"/>
              </w:rPr>
              <w:t>NZ</w:t>
            </w:r>
            <w:r w:rsidRPr="0001374C"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lang w:eastAsia="tr-TR"/>
              </w:rPr>
              <w:t>PURE</w:t>
            </w:r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lang w:eastAsia="tr-TR"/>
              </w:rPr>
              <w:t>PRO</w:t>
            </w:r>
            <w:r w:rsidRPr="0001374C"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lang w:eastAsia="tr-TR"/>
              </w:rPr>
              <w:t>-I-10L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880000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lang w:eastAsia="tr-TR"/>
              </w:rPr>
              <w:t>NZ</w:t>
            </w:r>
            <w:r w:rsidRPr="0001374C"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lang w:eastAsia="tr-TR"/>
              </w:rPr>
              <w:t>PURE</w:t>
            </w:r>
            <w:r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lang w:eastAsia="tr-TR"/>
              </w:rPr>
              <w:t>PRO</w:t>
            </w:r>
            <w:r w:rsidRPr="0001374C"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lang w:eastAsia="tr-TR"/>
              </w:rPr>
              <w:t>-II-</w:t>
            </w:r>
          </w:p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szCs w:val="15"/>
                <w:lang w:eastAsia="tr-TR"/>
              </w:rPr>
            </w:pPr>
            <w:r w:rsidRPr="0001374C">
              <w:rPr>
                <w:rFonts w:ascii="Arial" w:eastAsia="Times New Roman" w:hAnsi="Arial" w:cs="Arial"/>
                <w:b/>
                <w:bCs/>
                <w:caps/>
                <w:color w:val="FFFFFF"/>
                <w:spacing w:val="24"/>
                <w:sz w:val="15"/>
                <w:lang w:eastAsia="tr-TR"/>
              </w:rPr>
              <w:t>10L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Üretim Kapasitesi (Tank boş, 25ºC)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 litre/saat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 litre/saat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Saf Su Debisi</w:t>
            </w: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br/>
              <w:t>(Tank dolu)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1.-</w:t>
            </w:r>
            <w:proofErr w:type="gram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  <w:proofErr w:type="gramEnd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litre/dakika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1-</w:t>
            </w:r>
            <w:proofErr w:type="gram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</w:t>
            </w:r>
            <w:proofErr w:type="gramEnd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litre/dakika</w:t>
            </w:r>
          </w:p>
        </w:tc>
      </w:tr>
      <w:tr w:rsidR="0001374C" w:rsidRPr="0001374C" w:rsidTr="0001374C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Besleme Suyu Gereksinimleri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Kaynak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Çeşme Suyu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Çeşme Suyu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TDS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&lt; 200 </w:t>
            </w:r>
            <w:proofErr w:type="spell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ppm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&lt; 200 </w:t>
            </w:r>
            <w:proofErr w:type="spell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ppm</w:t>
            </w:r>
            <w:proofErr w:type="spellEnd"/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Basınç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1-5 Kg/cm2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1-5 Kg/cm2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Sıcaklık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5-40ºC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5-40ºC</w:t>
            </w:r>
          </w:p>
        </w:tc>
      </w:tr>
      <w:tr w:rsidR="0001374C" w:rsidRPr="0001374C" w:rsidTr="0001374C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RO-Saf Su (Tip III) Kalitesi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İletkenlik (25ºC)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&lt; 2-10 µs/cm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&lt; 2-10 µs/cm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İyon Arıtım Oranı (yeni RO </w:t>
            </w:r>
            <w:proofErr w:type="spell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membran</w:t>
            </w:r>
            <w:proofErr w:type="spellEnd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&gt; %96-99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&gt; %96-99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TOC-Organik Madde Arıtım Oranı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&gt; %99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&gt; %99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Partikül ve Bakteri Arıtım Oranı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&gt; %99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&gt; %99</w:t>
            </w:r>
          </w:p>
        </w:tc>
      </w:tr>
      <w:tr w:rsidR="0001374C" w:rsidRPr="0001374C" w:rsidTr="0001374C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DI-</w:t>
            </w:r>
            <w:proofErr w:type="spell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Deiyonize</w:t>
            </w:r>
            <w:proofErr w:type="spellEnd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Su (Tip II) Kalitesi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İletkenlik / </w:t>
            </w:r>
            <w:proofErr w:type="spell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Rezistivite</w:t>
            </w:r>
            <w:proofErr w:type="spellEnd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(25ºC)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&lt; 0.1-1 µs/cm / 8-10 MΩ.cm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Ağır Metal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&lt; 0.1 </w:t>
            </w:r>
            <w:proofErr w:type="spell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ppb</w:t>
            </w:r>
            <w:proofErr w:type="spellEnd"/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Partikül (≥ 0,2 µm)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&lt; 1 ad/ml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Bakteri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&lt; 1 </w:t>
            </w:r>
            <w:proofErr w:type="spell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cfu</w:t>
            </w:r>
            <w:proofErr w:type="spellEnd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/ml</w:t>
            </w:r>
          </w:p>
        </w:tc>
      </w:tr>
      <w:tr w:rsidR="0001374C" w:rsidRPr="0001374C" w:rsidTr="0001374C"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Elektrik Güç Gereksinimi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Voltaj / Frekans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220 V / 50-60 Hz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lastRenderedPageBreak/>
              <w:t>Boyutları (</w:t>
            </w:r>
            <w:proofErr w:type="spell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LxWxH</w:t>
            </w:r>
            <w:proofErr w:type="spellEnd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) / Ağırlığı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53 x 40 x 59 cm / 40 Kg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RO Filtre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Evet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Evet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DI-</w:t>
            </w:r>
            <w:proofErr w:type="spell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Rezin</w:t>
            </w:r>
            <w:proofErr w:type="spellEnd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Kolonu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–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Evet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Standart Paket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5F5F5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Ana Ünite (1 set </w:t>
            </w:r>
            <w:proofErr w:type="spell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kartuj</w:t>
            </w:r>
            <w:proofErr w:type="spellEnd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monte edilmiş olarak) , 10lt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Cam </w:t>
            </w: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Basınç Tankı</w:t>
            </w:r>
          </w:p>
        </w:tc>
      </w:tr>
      <w:tr w:rsidR="0001374C" w:rsidRPr="0001374C" w:rsidTr="0001374C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Üretim Kapasitesi Seçenekleri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95" w:type="dxa"/>
              <w:left w:w="195" w:type="dxa"/>
              <w:bottom w:w="195" w:type="dxa"/>
              <w:right w:w="195" w:type="dxa"/>
            </w:tcMar>
            <w:vAlign w:val="center"/>
            <w:hideMark/>
          </w:tcPr>
          <w:p w:rsidR="0001374C" w:rsidRPr="0001374C" w:rsidRDefault="0001374C" w:rsidP="000137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10 , 20</w:t>
            </w:r>
            <w:proofErr w:type="gramEnd"/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 , 40 , 60 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 xml:space="preserve">80, </w:t>
            </w:r>
            <w:r w:rsidRPr="0001374C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100,120 litre/saat</w:t>
            </w:r>
          </w:p>
        </w:tc>
      </w:tr>
    </w:tbl>
    <w:p w:rsidR="000B4A9C" w:rsidRDefault="000B4A9C" w:rsidP="0001374C"/>
    <w:p w:rsidR="000C77FE" w:rsidRPr="000C77FE" w:rsidRDefault="000C77FE" w:rsidP="000C77FE">
      <w:pPr>
        <w:shd w:val="clear" w:color="auto" w:fill="F8F8F8"/>
        <w:spacing w:after="0" w:line="240" w:lineRule="auto"/>
        <w:outlineLvl w:val="3"/>
        <w:rPr>
          <w:rFonts w:ascii="Arial" w:eastAsia="Times New Roman" w:hAnsi="Arial" w:cs="Arial"/>
          <w:color w:val="800000"/>
          <w:sz w:val="31"/>
          <w:szCs w:val="31"/>
          <w:lang w:eastAsia="tr-TR"/>
        </w:rPr>
      </w:pPr>
      <w:hyperlink r:id="rId5" w:anchor="1596696160114-dc504f0d-f8d9" w:history="1">
        <w:r w:rsidRPr="000C77FE">
          <w:rPr>
            <w:rFonts w:ascii="Arial" w:eastAsia="Times New Roman" w:hAnsi="Arial" w:cs="Arial"/>
            <w:color w:val="666666"/>
            <w:sz w:val="31"/>
            <w:lang w:eastAsia="tr-TR"/>
          </w:rPr>
          <w:t xml:space="preserve">Örnek Bilimsel Uygulamalar * </w:t>
        </w:r>
        <w:r>
          <w:rPr>
            <w:rFonts w:ascii="Arial" w:eastAsia="Times New Roman" w:hAnsi="Arial" w:cs="Arial"/>
            <w:color w:val="666666"/>
            <w:sz w:val="31"/>
            <w:lang w:eastAsia="tr-TR"/>
          </w:rPr>
          <w:t>NZ</w:t>
        </w:r>
        <w:r w:rsidRPr="000C77FE">
          <w:rPr>
            <w:rFonts w:ascii="Arial" w:eastAsia="Times New Roman" w:hAnsi="Arial" w:cs="Arial"/>
            <w:color w:val="666666"/>
            <w:sz w:val="31"/>
            <w:lang w:eastAsia="tr-TR"/>
          </w:rPr>
          <w:t>PURE</w:t>
        </w:r>
      </w:hyperlink>
      <w:r>
        <w:rPr>
          <w:rFonts w:ascii="Arial" w:eastAsia="Times New Roman" w:hAnsi="Arial" w:cs="Arial"/>
          <w:color w:val="800000"/>
          <w:sz w:val="31"/>
          <w:szCs w:val="31"/>
          <w:lang w:eastAsia="tr-TR"/>
        </w:rPr>
        <w:t>PRO TİP2</w:t>
      </w:r>
    </w:p>
    <w:p w:rsidR="000C77FE" w:rsidRPr="000C77FE" w:rsidRDefault="000C77FE" w:rsidP="000C77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259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C77F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Alev Fotometresi</w:t>
      </w:r>
    </w:p>
    <w:p w:rsidR="000C77FE" w:rsidRPr="000C77FE" w:rsidRDefault="000C77FE" w:rsidP="000C77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259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proofErr w:type="spellStart"/>
      <w:r w:rsidRPr="000C77F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Spektrofotometre</w:t>
      </w:r>
      <w:proofErr w:type="spellEnd"/>
    </w:p>
    <w:p w:rsidR="000C77FE" w:rsidRPr="000C77FE" w:rsidRDefault="000C77FE" w:rsidP="000C77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259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C77F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Elektrokimyasal</w:t>
      </w:r>
    </w:p>
    <w:p w:rsidR="000C77FE" w:rsidRPr="000C77FE" w:rsidRDefault="000C77FE" w:rsidP="000C77FE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ind w:left="259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C77F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Otoklav Besleme</w:t>
      </w:r>
    </w:p>
    <w:p w:rsidR="000C77FE" w:rsidRPr="000C77FE" w:rsidRDefault="000C77FE" w:rsidP="000C77FE">
      <w:pPr>
        <w:numPr>
          <w:ilvl w:val="0"/>
          <w:numId w:val="1"/>
        </w:numPr>
        <w:shd w:val="clear" w:color="auto" w:fill="F8F8F8"/>
        <w:spacing w:before="100" w:beforeAutospacing="1" w:after="0" w:line="240" w:lineRule="auto"/>
        <w:ind w:left="259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0C77FE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Biyokimyasal ve Kimyasal Analiz</w:t>
      </w:r>
    </w:p>
    <w:p w:rsidR="000C77FE" w:rsidRPr="0001374C" w:rsidRDefault="000C77FE" w:rsidP="0001374C"/>
    <w:sectPr w:rsidR="000C77FE" w:rsidRPr="0001374C" w:rsidSect="000B4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F4E5D"/>
    <w:multiLevelType w:val="multilevel"/>
    <w:tmpl w:val="AA562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1374C"/>
    <w:rsid w:val="0001374C"/>
    <w:rsid w:val="000B4A9C"/>
    <w:rsid w:val="000C77FE"/>
    <w:rsid w:val="00745652"/>
    <w:rsid w:val="007E3699"/>
    <w:rsid w:val="008F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A9C"/>
  </w:style>
  <w:style w:type="paragraph" w:styleId="Balk4">
    <w:name w:val="heading 4"/>
    <w:basedOn w:val="Normal"/>
    <w:link w:val="Balk4Char"/>
    <w:uiPriority w:val="9"/>
    <w:qFormat/>
    <w:rsid w:val="000C77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01374C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0C77F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vctta-title-text">
    <w:name w:val="vc_tta-title-text"/>
    <w:basedOn w:val="VarsaylanParagrafYazTipi"/>
    <w:rsid w:val="000C77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28623">
          <w:marLeft w:val="0"/>
          <w:marRight w:val="0"/>
          <w:marTop w:val="0"/>
          <w:marBottom w:val="0"/>
          <w:divBdr>
            <w:top w:val="single" w:sz="4" w:space="0" w:color="F0F0F0"/>
            <w:left w:val="single" w:sz="4" w:space="0" w:color="F0F0F0"/>
            <w:bottom w:val="single" w:sz="4" w:space="0" w:color="F0F0F0"/>
            <w:right w:val="single" w:sz="4" w:space="0" w:color="F0F0F0"/>
          </w:divBdr>
        </w:div>
        <w:div w:id="590087270">
          <w:marLeft w:val="0"/>
          <w:marRight w:val="0"/>
          <w:marTop w:val="0"/>
          <w:marBottom w:val="0"/>
          <w:divBdr>
            <w:top w:val="single" w:sz="4" w:space="9" w:color="F0F0F0"/>
            <w:left w:val="single" w:sz="4" w:space="13" w:color="F0F0F0"/>
            <w:bottom w:val="single" w:sz="4" w:space="9" w:color="F0F0F0"/>
            <w:right w:val="single" w:sz="4" w:space="13" w:color="F0F0F0"/>
          </w:divBdr>
          <w:divsChild>
            <w:div w:id="18097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lmar.com.tr/tr/urunler/zypure-deiyonize-saf-su-cihazi-zy-labwa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Ekonimtek</dc:creator>
  <cp:lastModifiedBy>Ekonimtek</cp:lastModifiedBy>
  <cp:revision>3</cp:revision>
  <dcterms:created xsi:type="dcterms:W3CDTF">2020-12-20T17:04:00Z</dcterms:created>
  <dcterms:modified xsi:type="dcterms:W3CDTF">2020-12-20T17:18:00Z</dcterms:modified>
</cp:coreProperties>
</file>